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4"/>
        <w:jc w:val="center"/>
      </w:pPr>
      <w:r>
        <w:rPr>
          <w:b/>
          <w:bCs/>
        </w:rPr>
        <w:t xml:space="preserve">РЕЕСТР РЫБОВОДНЫХ ХОЗЯЙСТВ </w:t>
      </w:r>
      <w:r/>
    </w:p>
    <w:p>
      <w:pPr>
        <w:pStyle w:val="624"/>
        <w:jc w:val="center"/>
      </w:pPr>
      <w:r/>
      <w:r/>
    </w:p>
    <w:tbl>
      <w:tblPr>
        <w:tblW w:w="0" w:type="auto"/>
        <w:tblInd w:w="0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568"/>
        <w:gridCol w:w="1858"/>
        <w:gridCol w:w="1593"/>
        <w:gridCol w:w="3509"/>
        <w:gridCol w:w="3031"/>
        <w:gridCol w:w="1684"/>
        <w:gridCol w:w="2606"/>
      </w:tblGrid>
      <w:tr>
        <w:trPr>
          <w:cantSplit w:val="false"/>
        </w:trPr>
        <w:tc>
          <w:tcPr>
            <w:tcBorders>
              <w:left w:val="single" w:color="000000" w:sz="1" w:space="0"/>
              <w:top w:val="single" w:color="000000" w:sz="1" w:space="0"/>
              <w:bottom w:val="single" w:color="000000" w:sz="1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633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№</w:t>
            </w:r>
            <w:r>
              <w:rPr>
                <w:sz w:val="20"/>
              </w:rPr>
            </w:r>
            <w:r/>
          </w:p>
          <w:p>
            <w:pPr>
              <w:pStyle w:val="633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п/п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top w:val="single" w:color="000000" w:sz="1" w:space="0"/>
              <w:bottom w:val="single" w:color="000000" w:sz="1" w:space="0"/>
            </w:tcBorders>
            <w:tcW w:w="1858" w:type="dxa"/>
            <w:vAlign w:val="top"/>
            <w:textDirection w:val="lrTb"/>
            <w:noWrap w:val="false"/>
          </w:tcPr>
          <w:p>
            <w:pPr>
              <w:pStyle w:val="633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Название организации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top w:val="single" w:color="000000" w:sz="1" w:space="0"/>
              <w:bottom w:val="single" w:color="000000" w:sz="1" w:space="0"/>
            </w:tcBorders>
            <w:tcW w:w="1593" w:type="dxa"/>
            <w:vAlign w:val="top"/>
            <w:textDirection w:val="lrTb"/>
            <w:noWrap w:val="false"/>
          </w:tcPr>
          <w:p>
            <w:pPr>
              <w:pStyle w:val="633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Руководитель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top w:val="single" w:color="000000" w:sz="1" w:space="0"/>
              <w:bottom w:val="single" w:color="000000" w:sz="1" w:space="0"/>
            </w:tcBorders>
            <w:tcW w:w="3509" w:type="dxa"/>
            <w:vAlign w:val="top"/>
            <w:textDirection w:val="lrTb"/>
            <w:noWrap w:val="false"/>
          </w:tcPr>
          <w:p>
            <w:pPr>
              <w:pStyle w:val="633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Юридический адрес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top w:val="single" w:color="000000" w:sz="1" w:space="0"/>
              <w:bottom w:val="single" w:color="000000" w:sz="1" w:space="0"/>
            </w:tcBorders>
            <w:tcW w:w="3031" w:type="dxa"/>
            <w:vAlign w:val="top"/>
            <w:textDirection w:val="lrTb"/>
            <w:noWrap w:val="false"/>
          </w:tcPr>
          <w:p>
            <w:pPr>
              <w:pStyle w:val="6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Контакты</w:t>
            </w: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Borders>
              <w:left w:val="single" w:color="000000" w:sz="1" w:space="0"/>
              <w:top w:val="single" w:color="000000" w:sz="1" w:space="0"/>
              <w:bottom w:val="single" w:color="000000" w:sz="1" w:space="0"/>
            </w:tcBorders>
            <w:tcW w:w="1684" w:type="dxa"/>
            <w:vAlign w:val="top"/>
            <w:textDirection w:val="lrTb"/>
            <w:noWrap w:val="false"/>
          </w:tcPr>
          <w:p>
            <w:pPr>
              <w:pStyle w:val="63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 товарного рыбоводства*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top w:val="single" w:color="000000" w:sz="1" w:space="0"/>
              <w:right w:val="single" w:color="000000" w:sz="1" w:space="0"/>
              <w:bottom w:val="single" w:color="000000" w:sz="1" w:space="0"/>
            </w:tcBorders>
            <w:tcW w:w="2606" w:type="dxa"/>
            <w:vAlign w:val="top"/>
            <w:textDirection w:val="lrTb"/>
            <w:noWrap w:val="false"/>
          </w:tcPr>
          <w:p>
            <w:pPr>
              <w:pStyle w:val="63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 выращиваемой рыбы</w:t>
            </w:r>
            <w:r>
              <w:rPr>
                <w:sz w:val="20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1" w:space="0"/>
              <w:bottom w:val="single" w:color="000000" w:sz="1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633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1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858" w:type="dxa"/>
            <w:vAlign w:val="top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ООО «Салют»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593" w:type="dxa"/>
            <w:vAlign w:val="top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Морозова </w:t>
            </w:r>
            <w:r>
              <w:rPr>
                <w:sz w:val="20"/>
              </w:rPr>
            </w:r>
            <w:r/>
          </w:p>
          <w:p>
            <w:pPr>
              <w:pStyle w:val="624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Елена</w:t>
            </w:r>
            <w:r>
              <w:rPr>
                <w:sz w:val="20"/>
              </w:rPr>
            </w:r>
            <w:r/>
          </w:p>
          <w:p>
            <w:pPr>
              <w:pStyle w:val="624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Владимировна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3509" w:type="dxa"/>
            <w:vAlign w:val="top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Ульяновская область, </w:t>
            </w:r>
            <w:r>
              <w:rPr>
                <w:sz w:val="20"/>
              </w:rPr>
            </w:r>
            <w:r/>
          </w:p>
          <w:p>
            <w:pPr>
              <w:pStyle w:val="624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Барышский </w:t>
            </w:r>
            <w:r>
              <w:rPr>
                <w:sz w:val="20"/>
              </w:rPr>
            </w:r>
            <w:r/>
          </w:p>
          <w:p>
            <w:pPr>
              <w:pStyle w:val="624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район,</w:t>
            </w:r>
            <w:r>
              <w:rPr>
                <w:sz w:val="20"/>
              </w:rPr>
            </w:r>
            <w:r/>
          </w:p>
          <w:p>
            <w:pPr>
              <w:pStyle w:val="624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Новая Бекшанка 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3031" w:type="dxa"/>
            <w:vAlign w:val="top"/>
            <w:textDirection w:val="lrTb"/>
            <w:noWrap w:val="false"/>
          </w:tcPr>
          <w:p>
            <w:pPr>
              <w:pStyle w:val="624"/>
              <w:ind w:left="0" w:right="0" w:firstLine="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 xml:space="preserve">salyt-pobeda@mail.ru</w:t>
            </w:r>
            <w:r/>
            <w:r/>
          </w:p>
          <w:p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</w:rPr>
            </w:r>
            <w:r>
              <w:rPr>
                <w:rFonts w:ascii="PT Astra Serif" w:hAnsi="PT Astra Serif"/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684" w:type="dxa"/>
            <w:vAlign w:val="top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Прудовая аквакультура</w:t>
            </w:r>
            <w:r>
              <w:rPr>
                <w:sz w:val="20"/>
              </w:rPr>
            </w:r>
            <w:r/>
          </w:p>
          <w:p>
            <w:pPr>
              <w:pStyle w:val="624"/>
              <w:ind w:left="0" w:right="0" w:firstLine="142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sz w:val="20"/>
              </w:rPr>
            </w:r>
            <w:r/>
          </w:p>
          <w:p>
            <w:pPr>
              <w:pStyle w:val="624"/>
              <w:ind w:left="0" w:right="0" w:firstLine="142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2606" w:type="dxa"/>
            <w:vAlign w:val="top"/>
            <w:textDirection w:val="lrTb"/>
            <w:noWrap w:val="false"/>
          </w:tcPr>
          <w:p>
            <w:pPr>
              <w:pStyle w:val="634"/>
              <w:ind w:left="0" w:right="0" w:firstLine="142"/>
              <w:jc w:val="center"/>
              <w:spacing w:lineRule="auto" w:line="240" w:after="0" w:before="0"/>
            </w:pPr>
            <w:r>
              <w:rPr>
                <w:rFonts w:ascii="PT Astra Serif" w:hAnsi="PT Astra Serif"/>
                <w:sz w:val="20"/>
                <w:szCs w:val="20"/>
              </w:rPr>
              <w:t xml:space="preserve">Карповые </w:t>
            </w:r>
            <w:r>
              <w:rPr>
                <w:sz w:val="20"/>
              </w:rPr>
            </w:r>
            <w:r/>
          </w:p>
          <w:p>
            <w:pPr>
              <w:pStyle w:val="63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1" w:space="0"/>
              <w:bottom w:val="single" w:color="000000" w:sz="1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633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858" w:type="dxa"/>
            <w:vAlign w:val="top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ООО «Терминал»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593" w:type="dxa"/>
            <w:vAlign w:val="top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rPr>
                <w:rFonts w:ascii="PT Astra Serif" w:hAnsi="PT Astra Serif"/>
                <w:sz w:val="20"/>
                <w:szCs w:val="20"/>
                <w:highlight w:val="none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Великов Василий Николаевич</w:t>
            </w:r>
            <w:r>
              <w:rPr>
                <w:sz w:val="20"/>
              </w:rPr>
            </w:r>
            <w:r/>
          </w:p>
          <w:p>
            <w:pPr>
              <w:ind w:left="0" w:right="0" w:firstLine="142"/>
              <w:jc w:val="center"/>
              <w:rPr>
                <w:rFonts w:ascii="PT Astra Serif" w:hAnsi="PT Astra Serif"/>
                <w:sz w:val="20"/>
                <w:szCs w:val="20"/>
                <w:highlight w:val="none"/>
              </w:rPr>
            </w:pPr>
            <w:r>
              <w:rPr>
                <w:rFonts w:ascii="PT Astra Serif" w:hAnsi="PT Astra Serif"/>
                <w:sz w:val="20"/>
                <w:szCs w:val="20"/>
                <w:highlight w:val="none"/>
              </w:rPr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3509" w:type="dxa"/>
            <w:vAlign w:val="top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Ульяновская область, Старомайнский район, с.Новиковка, </w:t>
            </w:r>
            <w:r>
              <w:rPr>
                <w:sz w:val="20"/>
              </w:rPr>
            </w:r>
            <w:r/>
          </w:p>
          <w:p>
            <w:pPr>
              <w:pStyle w:val="624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303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highlight w:val="none"/>
              </w:rPr>
              <w:t xml:space="preserve">andrey_lylov@mail.ru</w:t>
            </w:r>
            <w:r>
              <w:rPr>
                <w:color w:val="000000" w:themeColor="text1"/>
                <w:sz w:val="16"/>
              </w:rPr>
            </w:r>
            <w:r>
              <w:rPr>
                <w:color w:val="000000" w:themeColor="text1"/>
              </w:rPr>
            </w:r>
          </w:p>
          <w:p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</w:rPr>
            </w:r>
            <w:r>
              <w:rPr>
                <w:rFonts w:ascii="PT Astra Serif" w:hAnsi="PT Astra Serif"/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684" w:type="dxa"/>
            <w:vAlign w:val="top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Прудовая аквакультура</w:t>
            </w:r>
            <w:r>
              <w:rPr>
                <w:sz w:val="20"/>
              </w:rPr>
            </w:r>
            <w:r/>
          </w:p>
          <w:p>
            <w:pPr>
              <w:pStyle w:val="624"/>
              <w:ind w:left="0" w:right="0" w:firstLine="142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sz w:val="20"/>
              </w:rPr>
            </w:r>
            <w:r/>
          </w:p>
          <w:p>
            <w:pPr>
              <w:pStyle w:val="624"/>
              <w:ind w:left="0" w:right="0" w:firstLine="142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2606" w:type="dxa"/>
            <w:vAlign w:val="top"/>
            <w:textDirection w:val="lrTb"/>
            <w:noWrap w:val="false"/>
          </w:tcPr>
          <w:p>
            <w:pPr>
              <w:pStyle w:val="634"/>
              <w:ind w:left="0" w:right="0" w:firstLine="142"/>
              <w:jc w:val="center"/>
              <w:spacing w:lineRule="auto" w:line="240" w:after="0" w:before="0"/>
            </w:pPr>
            <w:r>
              <w:rPr>
                <w:rFonts w:ascii="PT Astra Serif" w:hAnsi="PT Astra Serif"/>
                <w:sz w:val="20"/>
                <w:szCs w:val="20"/>
              </w:rPr>
              <w:t xml:space="preserve">Карповые </w:t>
            </w:r>
            <w:r>
              <w:rPr>
                <w:sz w:val="20"/>
              </w:rPr>
            </w:r>
            <w:r/>
          </w:p>
          <w:p>
            <w:pPr>
              <w:pStyle w:val="63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/>
          </w:p>
          <w:p>
            <w:pPr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sz w:val="20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1" w:space="0"/>
              <w:bottom w:val="single" w:color="000000" w:sz="1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633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3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858" w:type="dxa"/>
            <w:vAlign w:val="top"/>
            <w:textDirection w:val="lrTb"/>
            <w:noWrap w:val="false"/>
          </w:tcPr>
          <w:p>
            <w:pPr>
              <w:pStyle w:val="633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КФХ Кузахметов Н.Ш.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593" w:type="dxa"/>
            <w:vAlign w:val="top"/>
            <w:textDirection w:val="lrTb"/>
            <w:noWrap w:val="false"/>
          </w:tcPr>
          <w:p>
            <w:pPr>
              <w:pStyle w:val="633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Кузахметов Наиль Шавкятович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3509" w:type="dxa"/>
            <w:vAlign w:val="top"/>
            <w:textDirection w:val="lrTb"/>
            <w:noWrap w:val="false"/>
          </w:tcPr>
          <w:p>
            <w:pPr>
              <w:pStyle w:val="633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Ульяновская область, Павловский район,</w:t>
            </w:r>
            <w:r>
              <w:rPr>
                <w:sz w:val="20"/>
              </w:rPr>
            </w:r>
            <w:r/>
          </w:p>
          <w:p>
            <w:pPr>
              <w:pStyle w:val="633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р.п. Павловка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3031" w:type="dxa"/>
            <w:vAlign w:val="top"/>
            <w:textDirection w:val="lrTb"/>
            <w:noWrap w:val="false"/>
          </w:tcPr>
          <w:p>
            <w:pPr>
              <w:pStyle w:val="633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 xml:space="preserve">kuzahmetoff.marat@yandex.ru</w:t>
            </w:r>
            <w:r/>
            <w:r/>
          </w:p>
          <w:p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</w:rPr>
            </w:r>
            <w:r>
              <w:rPr>
                <w:rFonts w:ascii="PT Astra Serif" w:hAnsi="PT Astra Serif"/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684" w:type="dxa"/>
            <w:vAlign w:val="top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Индустриальная аквакультура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2606" w:type="dxa"/>
            <w:vAlign w:val="top"/>
            <w:textDirection w:val="lrTb"/>
            <w:noWrap w:val="false"/>
          </w:tcPr>
          <w:p>
            <w:pPr>
              <w:pStyle w:val="63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Форель </w:t>
            </w:r>
            <w:r>
              <w:rPr>
                <w:sz w:val="20"/>
              </w:rPr>
            </w:r>
            <w:r/>
          </w:p>
          <w:p>
            <w:pPr>
              <w:pStyle w:val="634"/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568" w:type="dxa"/>
            <w:vAlign w:val="top"/>
            <w:vMerge w:val="restart"/>
            <w:textDirection w:val="lrTb"/>
            <w:noWrap w:val="false"/>
          </w:tcPr>
          <w:p>
            <w:pPr>
              <w:pStyle w:val="633"/>
              <w:ind w:left="0" w:right="0" w:firstLine="142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4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858" w:type="dxa"/>
            <w:vAlign w:val="top"/>
            <w:vMerge w:val="restart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КФХ Кузахметова В. Р.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593" w:type="dxa"/>
            <w:vAlign w:val="top"/>
            <w:vMerge w:val="restart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Кузахметова Венера</w:t>
            </w:r>
            <w:r>
              <w:rPr>
                <w:sz w:val="20"/>
              </w:rPr>
            </w:r>
            <w:r/>
          </w:p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Рафиковна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3509" w:type="dxa"/>
            <w:vAlign w:val="top"/>
            <w:vMerge w:val="restart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Ульяновская область, Павловский район,</w:t>
            </w:r>
            <w:r>
              <w:rPr>
                <w:sz w:val="20"/>
              </w:rPr>
            </w:r>
            <w:r/>
          </w:p>
          <w:p>
            <w:pPr>
              <w:pStyle w:val="633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р.п. Павловка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3031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</w:rPr>
            </w:r>
            <w:r>
              <w:rPr>
                <w:rFonts w:ascii="PT Astra Serif" w:hAnsi="PT Astra Serif"/>
                <w:sz w:val="20"/>
                <w:szCs w:val="20"/>
              </w:rPr>
              <w:t xml:space="preserve">venera88yunusova@yandex.ru</w:t>
            </w:r>
            <w:r/>
            <w:r>
              <w:rPr>
                <w:rFonts w:ascii="PT Astra Serif" w:hAnsi="PT Astra Serif"/>
                <w:sz w:val="20"/>
              </w:rPr>
            </w:r>
            <w:r>
              <w:rPr>
                <w:rFonts w:ascii="PT Astra Serif" w:hAnsi="PT Astra Serif"/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684" w:type="dxa"/>
            <w:vAlign w:val="top"/>
            <w:vMerge w:val="restart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Индустриальная аквакультура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2606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14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Осетровые</w:t>
            </w:r>
            <w:r>
              <w:rPr>
                <w:sz w:val="20"/>
              </w:rPr>
            </w:r>
            <w:r/>
          </w:p>
          <w:p>
            <w:pPr>
              <w:ind w:left="0" w:right="0" w:firstLine="142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1" w:space="0"/>
              <w:bottom w:val="single" w:color="000000" w:sz="1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633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5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858" w:type="dxa"/>
            <w:vAlign w:val="top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ИП Бахтеев И.А.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593" w:type="dxa"/>
            <w:vAlign w:val="top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Бахтеев Иршат Абдряшитович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3509" w:type="dxa"/>
            <w:vAlign w:val="top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 w:eastAsia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Ульяновская область, Радищевский район, с.Калиновка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3031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</w:rPr>
              <w:t xml:space="preserve">—</w:t>
            </w:r>
            <w:r>
              <w:rPr>
                <w:rFonts w:ascii="PT Astra Serif" w:hAnsi="PT Astra Serif"/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684" w:type="dxa"/>
            <w:vAlign w:val="top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Прудовая аквакультура</w:t>
            </w:r>
            <w:r>
              <w:rPr>
                <w:sz w:val="20"/>
              </w:rPr>
            </w:r>
            <w:r/>
          </w:p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2606" w:type="dxa"/>
            <w:vAlign w:val="top"/>
            <w:textDirection w:val="lrTb"/>
            <w:noWrap w:val="false"/>
          </w:tcPr>
          <w:p>
            <w:pPr>
              <w:pStyle w:val="63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Карповые 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1" w:space="0"/>
              <w:bottom w:val="single" w:color="000000" w:sz="1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633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6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858" w:type="dxa"/>
            <w:vAlign w:val="top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КФХ Санкеев А.А.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593" w:type="dxa"/>
            <w:vAlign w:val="top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Санкеев Анатолий Александрович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3509" w:type="dxa"/>
            <w:vAlign w:val="top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Ульяновская область,</w:t>
            </w:r>
            <w:r>
              <w:rPr>
                <w:sz w:val="20"/>
              </w:rPr>
            </w:r>
            <w:r/>
          </w:p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Ульяновский район,</w:t>
            </w:r>
            <w:r>
              <w:rPr>
                <w:sz w:val="20"/>
              </w:rPr>
            </w:r>
            <w:r/>
          </w:p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с.Елшанка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3031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</w:rPr>
            </w:r>
            <w:r>
              <w:rPr>
                <w:rFonts w:ascii="PT Astra Serif" w:hAnsi="PT Astra Serif"/>
                <w:sz w:val="20"/>
                <w:szCs w:val="20"/>
              </w:rPr>
              <w:t xml:space="preserve">igorsan91@mail.ru</w:t>
            </w:r>
            <w:r/>
            <w:r>
              <w:rPr>
                <w:rFonts w:ascii="PT Astra Serif" w:hAnsi="PT Astra Serif"/>
                <w:sz w:val="20"/>
              </w:rPr>
            </w:r>
            <w:r>
              <w:rPr>
                <w:rFonts w:ascii="PT Astra Serif" w:hAnsi="PT Astra Serif"/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684" w:type="dxa"/>
            <w:vAlign w:val="top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Индустриальная аквакультура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2606" w:type="dxa"/>
            <w:vAlign w:val="top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Осётровые</w:t>
            </w:r>
            <w:r>
              <w:rPr>
                <w:sz w:val="20"/>
              </w:rPr>
            </w:r>
            <w:r/>
          </w:p>
          <w:p>
            <w:pPr>
              <w:pStyle w:val="624"/>
              <w:ind w:left="0" w:right="0" w:firstLine="142"/>
              <w:jc w:val="left"/>
              <w:spacing w:lineRule="auto" w:line="240" w:after="0" w:befor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sz w:val="20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1" w:space="0"/>
              <w:bottom w:val="single" w:color="000000" w:sz="1" w:space="0"/>
            </w:tcBorders>
            <w:tcW w:w="568" w:type="dxa"/>
            <w:vAlign w:val="top"/>
            <w:textDirection w:val="lrTb"/>
            <w:noWrap w:val="false"/>
          </w:tcPr>
          <w:p>
            <w:pPr>
              <w:pStyle w:val="633"/>
              <w:ind w:left="0" w:right="0" w:firstLine="142"/>
              <w:jc w:val="center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7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858" w:type="dxa"/>
            <w:vAlign w:val="top"/>
            <w:textDirection w:val="lrTb"/>
            <w:noWrap w:val="false"/>
          </w:tcPr>
          <w:p>
            <w:pPr>
              <w:pStyle w:val="635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КФХ Мельников Д.С.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593" w:type="dxa"/>
            <w:vAlign w:val="top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Мельников Даниил Сергеевич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3509" w:type="dxa"/>
            <w:vAlign w:val="top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Ульяновская область, </w:t>
            </w:r>
            <w:r>
              <w:rPr>
                <w:sz w:val="20"/>
              </w:rPr>
            </w:r>
            <w:r/>
          </w:p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Сурский район,</w:t>
            </w:r>
            <w:r>
              <w:rPr>
                <w:sz w:val="20"/>
              </w:rPr>
            </w:r>
            <w:r/>
          </w:p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с. Никитино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3031" w:type="dxa"/>
            <w:vAlign w:val="top"/>
            <w:textDirection w:val="lrTb"/>
            <w:noWrap w:val="false"/>
          </w:tcPr>
          <w:p>
            <w:pPr>
              <w:jc w:val="center"/>
              <w:rPr>
                <w:rStyle w:val="627"/>
                <w:rFonts w:ascii="PT Astra Serif" w:hAnsi="PT Astra Serif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Style w:val="627"/>
                <w:rFonts w:ascii="PT Astra Serif" w:hAnsi="PT Astra Serif"/>
                <w:color w:val="auto"/>
                <w:sz w:val="20"/>
                <w:u w:val="none"/>
                <w:lang w:val="en-US"/>
              </w:rPr>
              <w:t xml:space="preserve">avtostar173@inbox.ru</w:t>
            </w:r>
            <w:r>
              <w:rPr>
                <w:rStyle w:val="627"/>
                <w:rFonts w:ascii="PT Astra Serif" w:hAnsi="PT Astra Serif"/>
                <w:color w:val="auto"/>
                <w:sz w:val="20"/>
                <w:u w:val="none"/>
                <w:lang w:val="en-US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684" w:type="dxa"/>
            <w:vAlign w:val="top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Style w:val="627"/>
                <w:rFonts w:ascii="PT Astra Serif" w:hAnsi="PT Astra Serif"/>
                <w:color w:val="auto"/>
                <w:sz w:val="20"/>
                <w:szCs w:val="20"/>
                <w:u w:val="none"/>
                <w:lang w:val="en-US"/>
              </w:rPr>
              <w:t xml:space="preserve">Прудовая аквакультура</w:t>
            </w:r>
            <w:r>
              <w:rPr>
                <w:sz w:val="20"/>
              </w:rPr>
            </w:r>
            <w:r/>
          </w:p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2606" w:type="dxa"/>
            <w:vAlign w:val="top"/>
            <w:textDirection w:val="lrTb"/>
            <w:noWrap w:val="false"/>
          </w:tcPr>
          <w:p>
            <w:pPr>
              <w:pStyle w:val="634"/>
              <w:ind w:left="0" w:right="0" w:firstLine="142"/>
              <w:jc w:val="center"/>
              <w:spacing w:lineRule="auto" w:line="240" w:after="0" w:before="0"/>
            </w:pPr>
            <w:r>
              <w:rPr>
                <w:rFonts w:ascii="PT Astra Serif" w:hAnsi="PT Astra Serif"/>
                <w:sz w:val="20"/>
                <w:szCs w:val="20"/>
              </w:rPr>
              <w:t xml:space="preserve">Карповые </w:t>
            </w:r>
            <w:r>
              <w:rPr>
                <w:sz w:val="20"/>
              </w:rPr>
            </w:r>
            <w:r/>
            <w:r>
              <w:rPr>
                <w:rFonts w:ascii="PT Astra Serif" w:hAnsi="PT Astra Serif"/>
                <w:sz w:val="20"/>
                <w:szCs w:val="20"/>
              </w:rPr>
            </w:r>
            <w:r/>
          </w:p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форель</w:t>
            </w:r>
            <w:r>
              <w:rPr>
                <w:sz w:val="20"/>
              </w:rPr>
            </w:r>
            <w:r/>
          </w:p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sz w:val="20"/>
              </w:rPr>
            </w:pPr>
            <w:r>
              <w:rPr>
                <w:rFonts w:ascii="PT Astra Serif" w:hAnsi="PT Astra Serif"/>
                <w:color w:val="FF0000"/>
                <w:sz w:val="20"/>
                <w:szCs w:val="20"/>
              </w:rPr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568" w:type="dxa"/>
            <w:vAlign w:val="top"/>
            <w:vMerge w:val="restart"/>
            <w:textDirection w:val="lrTb"/>
            <w:noWrap w:val="false"/>
          </w:tcPr>
          <w:p>
            <w:pPr>
              <w:pStyle w:val="633"/>
              <w:ind w:left="0" w:right="0" w:firstLine="142"/>
              <w:jc w:val="center"/>
              <w:rPr>
                <w:rFonts w:ascii="PT Astra Serif" w:hAnsi="PT Astra Serif"/>
                <w:sz w:val="20"/>
                <w:szCs w:val="20"/>
                <w:highlight w:val="none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8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858" w:type="dxa"/>
            <w:vAlign w:val="top"/>
            <w:vMerge w:val="restart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ООО Агрофирма «Айнетдинов»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593" w:type="dxa"/>
            <w:vAlign w:val="top"/>
            <w:vMerge w:val="restart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Айнетдинов Ильнур Рафисович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3509" w:type="dxa"/>
            <w:vAlign w:val="top"/>
            <w:vMerge w:val="restart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Ульяновская область, Ульяновский район, п. Новая Бирючевка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3031" w:type="dxa"/>
            <w:vAlign w:val="top"/>
            <w:textDirection w:val="lrTb"/>
            <w:noWrap w:val="false"/>
          </w:tcPr>
          <w:p>
            <w:pPr>
              <w:jc w:val="center"/>
              <w:spacing w:lineRule="auto" w:line="240" w:after="0" w:befor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abushaev.i@yandex.ru</w:t>
            </w:r>
            <w:r>
              <w:rPr>
                <w:rFonts w:ascii="PT Astra Serif" w:hAnsi="PT Astra Serif"/>
                <w:sz w:val="20"/>
                <w:szCs w:val="20"/>
              </w:rPr>
            </w:r>
            <w:r/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684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14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Прудовая аквакультура</w:t>
            </w:r>
            <w:r>
              <w:rPr>
                <w:sz w:val="20"/>
              </w:rPr>
            </w:r>
            <w:r/>
          </w:p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2606" w:type="dxa"/>
            <w:vAlign w:val="top"/>
            <w:vMerge w:val="restart"/>
            <w:textDirection w:val="lrTb"/>
            <w:noWrap w:val="false"/>
          </w:tcPr>
          <w:p>
            <w:pPr>
              <w:pStyle w:val="634"/>
              <w:ind w:left="0" w:right="0" w:firstLine="142"/>
              <w:jc w:val="center"/>
              <w:spacing w:lineRule="auto" w:line="240" w:after="0" w:before="0"/>
            </w:pPr>
            <w:r>
              <w:rPr>
                <w:rFonts w:ascii="PT Astra Serif" w:hAnsi="PT Astra Serif"/>
                <w:sz w:val="20"/>
                <w:szCs w:val="20"/>
              </w:rPr>
              <w:t xml:space="preserve">Карповые </w:t>
            </w:r>
            <w:r>
              <w:rPr>
                <w:sz w:val="20"/>
              </w:rPr>
            </w:r>
            <w:r/>
          </w:p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568" w:type="dxa"/>
            <w:vAlign w:val="top"/>
            <w:vMerge w:val="restart"/>
            <w:textDirection w:val="lrTb"/>
            <w:noWrap w:val="false"/>
          </w:tcPr>
          <w:p>
            <w:pPr>
              <w:pStyle w:val="633"/>
              <w:ind w:left="0" w:right="0" w:firstLine="142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9.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858" w:type="dxa"/>
            <w:vAlign w:val="top"/>
            <w:vMerge w:val="restart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КФХ Дудко О.А.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593" w:type="dxa"/>
            <w:vAlign w:val="top"/>
            <w:vMerge w:val="restart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Дудко Оксана Анатольевна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3509" w:type="dxa"/>
            <w:vAlign w:val="top"/>
            <w:vMerge w:val="restart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Ульяновская область, Чердаклинский район, с. Богдашкино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3031" w:type="dxa"/>
            <w:vAlign w:val="top"/>
            <w:textDirection w:val="lrTb"/>
            <w:noWrap w:val="false"/>
          </w:tcPr>
          <w:p>
            <w:pPr>
              <w:jc w:val="center"/>
              <w:spacing w:lineRule="auto" w:line="240" w:after="0" w:befor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  <w:highlight w:val="none"/>
              </w:rPr>
              <w:t xml:space="preserve">oxana1908@inbox.ru</w:t>
            </w:r>
            <w:r>
              <w:rPr>
                <w:rFonts w:ascii="PT Astra Serif" w:hAnsi="PT Astra Serif"/>
                <w:sz w:val="20"/>
                <w:szCs w:val="20"/>
              </w:rPr>
            </w:r>
            <w:r/>
          </w:p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684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14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Индустриальная аквакультура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2606" w:type="dxa"/>
            <w:vAlign w:val="top"/>
            <w:vMerge w:val="restart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/>
                <w:sz w:val="20"/>
                <w:szCs w:val="20"/>
                <w:highlight w:val="none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Форель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568" w:type="dxa"/>
            <w:vAlign w:val="top"/>
            <w:vMerge w:val="restart"/>
            <w:textDirection w:val="lrTb"/>
            <w:noWrap w:val="false"/>
          </w:tcPr>
          <w:p>
            <w:pPr>
              <w:pStyle w:val="633"/>
              <w:ind w:left="0" w:right="0" w:firstLine="142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10.</w:t>
            </w: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858" w:type="dxa"/>
            <w:vAlign w:val="top"/>
            <w:vMerge w:val="restart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rFonts w:ascii="PT Astra Serif" w:hAnsi="PT Astra Serif" w:cs="PT Astra Serif"/>
                <w:sz w:val="20"/>
                <w:szCs w:val="20"/>
                <w:u w:val="none"/>
              </w:rPr>
              <w:t xml:space="preserve">КФХ </w:t>
            </w:r>
            <w:r>
              <w:rPr>
                <w:rFonts w:ascii="PT Astra Serif" w:hAnsi="PT Astra Serif" w:cs="PT Astra Serif"/>
                <w:spacing w:val="-10"/>
                <w:sz w:val="20"/>
                <w:szCs w:val="20"/>
                <w:u w:val="none"/>
              </w:rPr>
              <w:t xml:space="preserve">Козлов С.О.</w:t>
            </w:r>
            <w:r>
              <w:rPr>
                <w:rFonts w:ascii="PT Astra Serif" w:hAnsi="PT Astra Serif"/>
                <w:sz w:val="20"/>
                <w:szCs w:val="20"/>
                <w:u w:val="none"/>
              </w:rPr>
            </w: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593" w:type="dxa"/>
            <w:vAlign w:val="top"/>
            <w:vMerge w:val="restart"/>
            <w:textDirection w:val="lrTb"/>
            <w:noWrap w:val="false"/>
          </w:tcPr>
          <w:p>
            <w:pPr>
              <w:pStyle w:val="624"/>
              <w:jc w:val="center"/>
              <w:spacing w:after="200" w:before="0"/>
              <w:widowControl w:val="off"/>
            </w:pPr>
            <w:r>
              <w:rPr>
                <w:sz w:val="20"/>
                <w:szCs w:val="20"/>
              </w:rPr>
              <w:t xml:space="preserve">Козлов Сергей Олегович</w:t>
            </w:r>
            <w:r/>
            <w:r/>
          </w:p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3509" w:type="dxa"/>
            <w:vAlign w:val="top"/>
            <w:vMerge w:val="restart"/>
            <w:textDirection w:val="lrTb"/>
            <w:noWrap w:val="false"/>
          </w:tcPr>
          <w:p>
            <w:pPr>
              <w:pStyle w:val="624"/>
              <w:jc w:val="center"/>
              <w:spacing w:after="200" w:before="0"/>
              <w:shd w:val="clear" w:fill="FFFFFF" w:color="FFFFFF"/>
              <w:widowControl w:val="off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Ульяновская область, Новоспасский район, п. Фабричные Выселки, пл.  Семашко, д.2, кв. 11</w:t>
            </w:r>
            <w:r>
              <w:rPr>
                <w:rFonts w:ascii="PT Astra Serif" w:hAnsi="PT Astra Serif" w:cs="PT Astra Serif"/>
              </w:rPr>
            </w:r>
            <w:r/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3031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rFonts w:ascii="PT Astra Serif" w:hAnsi="PT Astra Serif" w:cs="PT Astra Serif"/>
                <w:sz w:val="20"/>
                <w:szCs w:val="20"/>
                <w:lang w:val="en-US"/>
              </w:rPr>
              <w:t xml:space="preserve">kso88@yandex.ru</w:t>
            </w:r>
            <w:r/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684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142"/>
              <w:jc w:val="center"/>
            </w:pPr>
            <w:r>
              <w:rPr>
                <w:sz w:val="20"/>
              </w:rPr>
              <w:t xml:space="preserve">Индустриальная аквакультура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2606" w:type="dxa"/>
            <w:vAlign w:val="top"/>
            <w:vMerge w:val="restart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/>
                <w:highlight w:val="none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Форель</w:t>
            </w:r>
            <w:r>
              <w:rPr>
                <w:rFonts w:ascii="PT Astra Serif" w:hAnsi="PT Astra Serif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568" w:type="dxa"/>
            <w:vAlign w:val="top"/>
            <w:vMerge w:val="restart"/>
            <w:textDirection w:val="lrTb"/>
            <w:noWrap w:val="false"/>
          </w:tcPr>
          <w:p>
            <w:pPr>
              <w:pStyle w:val="633"/>
              <w:ind w:left="0" w:right="0" w:firstLine="142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11.</w:t>
            </w: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858" w:type="dxa"/>
            <w:vAlign w:val="top"/>
            <w:vMerge w:val="restart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rFonts w:ascii="PT Astra Serif" w:hAnsi="PT Astra Serif"/>
                <w:sz w:val="20"/>
                <w:szCs w:val="20"/>
              </w:rPr>
              <w:t xml:space="preserve">КФХ Саблин В.Н.</w:t>
            </w: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593" w:type="dxa"/>
            <w:vAlign w:val="top"/>
            <w:vMerge w:val="restart"/>
            <w:textDirection w:val="lrTb"/>
            <w:noWrap w:val="false"/>
          </w:tcPr>
          <w:p>
            <w:pPr>
              <w:pStyle w:val="624"/>
              <w:jc w:val="center"/>
              <w:spacing w:after="200" w:before="0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rFonts w:ascii="PT Astra Serif" w:hAnsi="PT Astra Serif"/>
                <w:sz w:val="20"/>
                <w:szCs w:val="20"/>
              </w:rPr>
              <w:t xml:space="preserve">Саблин  Вячеслав Николаевич</w:t>
            </w:r>
            <w:r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3509" w:type="dxa"/>
            <w:vAlign w:val="top"/>
            <w:vMerge w:val="restart"/>
            <w:textDirection w:val="lrTb"/>
            <w:noWrap w:val="false"/>
          </w:tcPr>
          <w:p>
            <w:pPr>
              <w:pStyle w:val="624"/>
              <w:jc w:val="center"/>
              <w:spacing w:after="200" w:before="0"/>
              <w:shd w:val="clear" w:fill="FFFFFF" w:color="FFFFFF"/>
              <w:widowControl w:val="off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</w:r>
            <w:r>
              <w:rPr>
                <w:rFonts w:ascii="PT Astra Serif" w:hAnsi="PT Astra Serif"/>
                <w:sz w:val="20"/>
                <w:szCs w:val="20"/>
              </w:rPr>
              <w:t xml:space="preserve">Ульяновская область, Барышский район, г. Барыш,  ул. Карла Маркса, д.93</w:t>
            </w:r>
            <w:r/>
            <w:r>
              <w:rPr>
                <w:rFonts w:ascii="PT Astra Serif" w:hAnsi="PT Astra Serif" w:cs="PT Astra Serif"/>
                <w:sz w:val="20"/>
                <w:szCs w:val="20"/>
              </w:rPr>
            </w:r>
            <w:r>
              <w:rPr>
                <w:rFonts w:ascii="PT Astra Serif" w:hAnsi="PT Astra Serif" w:cs="PT Astra Serif"/>
                <w:sz w:val="20"/>
                <w:szCs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3031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 xml:space="preserve">sablin06@mail.ru</w:t>
            </w:r>
            <w:r/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684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142"/>
              <w:jc w:val="center"/>
            </w:pPr>
            <w:r>
              <w:rPr>
                <w:sz w:val="20"/>
              </w:rPr>
              <w:t xml:space="preserve">Прудовая аквакультура</w:t>
            </w:r>
            <w:r>
              <w:rPr>
                <w:sz w:val="20"/>
              </w:rPr>
            </w:r>
            <w:r/>
          </w:p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rFonts w:ascii="PT Astra Serif" w:hAnsi="PT Astra Serif"/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2606" w:type="dxa"/>
            <w:vAlign w:val="top"/>
            <w:vMerge w:val="restart"/>
            <w:textDirection w:val="lrTb"/>
            <w:noWrap w:val="false"/>
          </w:tcPr>
          <w:p>
            <w:pPr>
              <w:pStyle w:val="634"/>
              <w:ind w:left="0" w:right="0" w:firstLine="142"/>
              <w:jc w:val="center"/>
              <w:spacing w:lineRule="auto" w:line="240" w:after="0" w:before="0"/>
            </w:pPr>
            <w:r>
              <w:rPr>
                <w:rFonts w:ascii="PT Astra Serif" w:hAnsi="PT Astra Serif"/>
                <w:sz w:val="20"/>
                <w:szCs w:val="20"/>
              </w:rPr>
              <w:t xml:space="preserve">Карповые </w:t>
            </w:r>
            <w:r>
              <w:rPr>
                <w:sz w:val="20"/>
              </w:rPr>
            </w:r>
            <w:r/>
          </w:p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568" w:type="dxa"/>
            <w:vAlign w:val="top"/>
            <w:vMerge w:val="restart"/>
            <w:textDirection w:val="lrTb"/>
            <w:noWrap w:val="false"/>
          </w:tcPr>
          <w:p>
            <w:pPr>
              <w:pStyle w:val="633"/>
              <w:ind w:left="0" w:right="0" w:firstLine="142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12.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858" w:type="dxa"/>
            <w:vAlign w:val="top"/>
            <w:vMerge w:val="restart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</w:rPr>
              <w:t xml:space="preserve">ИП Сафарова Л.М.</w:t>
            </w:r>
            <w:r>
              <w:rPr>
                <w:sz w:val="20"/>
              </w:rPr>
            </w:r>
            <w:r/>
          </w:p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593" w:type="dxa"/>
            <w:vAlign w:val="top"/>
            <w:vMerge w:val="restart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</w:rPr>
              <w:t xml:space="preserve">Сафарова Ляйсан Мусаевна</w:t>
            </w:r>
            <w:r>
              <w:rPr>
                <w:sz w:val="20"/>
              </w:rPr>
            </w:r>
            <w:r/>
          </w:p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3509" w:type="dxa"/>
            <w:vAlign w:val="top"/>
            <w:vMerge w:val="restart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 w:cs="PT Astra Serif" w:eastAsia="PT Astra Serif"/>
                <w:sz w:val="20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</w:rPr>
              <w:t xml:space="preserve">Ульяновская область,</w:t>
            </w:r>
            <w:r>
              <w:rPr>
                <w:sz w:val="20"/>
              </w:rPr>
            </w:r>
            <w:r/>
          </w:p>
          <w:p>
            <w:pPr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 w:cs="PT Astra Serif" w:eastAsia="PT Astra Serif"/>
                <w:sz w:val="20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highlight w:val="none"/>
              </w:rPr>
              <w:t xml:space="preserve">Старокулвткинский р-н,</w:t>
            </w:r>
            <w:r>
              <w:rPr>
                <w:sz w:val="20"/>
              </w:rPr>
            </w:r>
            <w:r/>
          </w:p>
          <w:p>
            <w:pPr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  <w:highlight w:val="none"/>
              </w:rPr>
              <w:t xml:space="preserve">с. Верхняя Терешка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3031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—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684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14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Прудовая аквакультура</w:t>
            </w:r>
            <w:r>
              <w:rPr>
                <w:sz w:val="20"/>
              </w:rPr>
            </w:r>
            <w:r/>
          </w:p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2606" w:type="dxa"/>
            <w:vAlign w:val="top"/>
            <w:vMerge w:val="restart"/>
            <w:textDirection w:val="lrTb"/>
            <w:noWrap w:val="false"/>
          </w:tcPr>
          <w:p>
            <w:pPr>
              <w:pStyle w:val="634"/>
              <w:ind w:left="0" w:right="0" w:firstLine="142"/>
              <w:jc w:val="center"/>
              <w:spacing w:lineRule="auto" w:line="240" w:after="0" w:before="0"/>
            </w:pPr>
            <w:r>
              <w:rPr>
                <w:rFonts w:ascii="PT Astra Serif" w:hAnsi="PT Astra Serif"/>
                <w:sz w:val="20"/>
                <w:szCs w:val="20"/>
              </w:rPr>
              <w:t xml:space="preserve">Карповые </w:t>
            </w:r>
            <w:r>
              <w:rPr>
                <w:sz w:val="20"/>
              </w:rPr>
            </w:r>
            <w:r/>
          </w:p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left w:val="single" w:color="000000" w:sz="1" w:space="0"/>
              <w:bottom w:val="single" w:color="000000" w:sz="1" w:space="0"/>
            </w:tcBorders>
            <w:tcW w:w="568" w:type="dxa"/>
            <w:vAlign w:val="top"/>
            <w:vMerge w:val="restart"/>
            <w:textDirection w:val="lrTb"/>
            <w:noWrap w:val="false"/>
          </w:tcPr>
          <w:p>
            <w:pPr>
              <w:pStyle w:val="633"/>
              <w:ind w:left="0" w:right="0" w:firstLine="142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13.</w:t>
            </w: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858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  <w:t xml:space="preserve">ООО «Акваферма «Балычок»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593" w:type="dxa"/>
            <w:vAlign w:val="top"/>
            <w:vMerge w:val="restart"/>
            <w:textDirection w:val="lrTb"/>
            <w:noWrap w:val="false"/>
          </w:tcPr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 w:cs="PT Astra Serif" w:eastAsia="PT Astra Serif"/>
                <w:sz w:val="20"/>
                <w:szCs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0"/>
                <w:szCs w:val="20"/>
              </w:rPr>
              <w:t xml:space="preserve">Басыров Абдулла Зякариевич</w:t>
            </w:r>
            <w:r/>
            <w:r>
              <w:rPr>
                <w:rFonts w:ascii="PT Astra Serif" w:hAnsi="PT Astra Serif" w:cs="PT Astra Serif" w:eastAsia="PT Astra Serif"/>
                <w:sz w:val="20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0"/>
                <w:szCs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3509" w:type="dxa"/>
            <w:vAlign w:val="top"/>
            <w:vMerge w:val="restart"/>
            <w:textDirection w:val="lrTb"/>
            <w:noWrap w:val="false"/>
          </w:tcPr>
          <w:p>
            <w:pPr>
              <w:pStyle w:val="624"/>
              <w:contextualSpacing w:val="true"/>
              <w:jc w:val="center"/>
              <w:spacing w:lineRule="auto" w:line="240" w:after="0" w:afterAutospacing="0" w:before="0"/>
              <w:rPr>
                <w:rFonts w:ascii="PT Astra Serif" w:hAnsi="PT Astra Serif" w:cs="PT Astra Serif" w:eastAsia="PT Astra Serif"/>
                <w:color w:val="000000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0"/>
                <w:szCs w:val="20"/>
              </w:rPr>
              <w:t xml:space="preserve">Ульяновская область, 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0"/>
                <w:szCs w:val="20"/>
              </w:rPr>
              <w:t xml:space="preserve">Вешкаймский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0"/>
                <w:highlight w:val="white"/>
              </w:rPr>
              <w:t xml:space="preserve"> район</w:t>
            </w:r>
            <w:r>
              <w:rPr>
                <w:rFonts w:ascii="PT Astra Serif" w:hAnsi="PT Astra Serif" w:cs="PT Astra Serif" w:eastAsia="PT Astra Serif"/>
                <w:color w:val="000000" w:themeColor="text1"/>
                <w:sz w:val="20"/>
                <w:highlight w:val="none"/>
              </w:rPr>
              <w:t xml:space="preserve">, с. Араповка</w:t>
            </w:r>
            <w:r>
              <w:rPr>
                <w:rFonts w:ascii="PT Astra Serif" w:hAnsi="PT Astra Serif" w:cs="PT Astra Serif" w:eastAsia="PT Astra Serif"/>
                <w:color w:val="000000"/>
                <w:highlight w:val="none"/>
              </w:rPr>
            </w:r>
            <w:r/>
          </w:p>
          <w:p>
            <w:pPr>
              <w:contextualSpacing w:val="true"/>
              <w:jc w:val="center"/>
              <w:spacing w:lineRule="auto" w:line="240" w:after="0" w:afterAutospacing="0" w:before="0"/>
              <w:rPr>
                <w:rFonts w:ascii="PT Astra Serif" w:hAnsi="PT Astra Serif" w:cs="PT Astra Serif" w:eastAsia="PT Astra Serif"/>
                <w:color w:val="000000"/>
                <w:highlight w:val="white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0"/>
                <w:highlight w:val="none"/>
              </w:rPr>
              <w:t xml:space="preserve">ул. Сергеевой С.И., д.12</w:t>
            </w:r>
            <w:r>
              <w:rPr>
                <w:rFonts w:ascii="PT Astra Serif" w:hAnsi="PT Astra Serif" w:cs="PT Astra Serif" w:eastAsia="PT Astra Serif"/>
                <w:color w:val="000000"/>
                <w:highlight w:val="white"/>
              </w:rPr>
            </w:r>
            <w:r/>
          </w:p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 w:cs="PT Astra Serif" w:eastAsia="PT Astra Serif"/>
                <w:sz w:val="20"/>
                <w:szCs w:val="20"/>
              </w:rPr>
            </w:pPr>
            <w:r>
              <w:rPr>
                <w:rFonts w:ascii="PT Astra Serif" w:hAnsi="PT Astra Serif" w:cs="PT Astra Serif" w:eastAsia="PT Astra Serif"/>
                <w:sz w:val="20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0"/>
                <w:szCs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3031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rFonts w:ascii="PT Astra Serif" w:hAnsi="PT Astra Serif" w:cs="PT Astra Serif" w:eastAsia="PT Astra Serif"/>
                <w:sz w:val="20"/>
                <w:szCs w:val="20"/>
              </w:rPr>
              <w:t xml:space="preserve">psm-b@mail.ru</w:t>
            </w:r>
            <w:r/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684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142"/>
              <w:jc w:val="center"/>
            </w:pPr>
            <w:r>
              <w:rPr>
                <w:sz w:val="20"/>
              </w:rPr>
              <w:t xml:space="preserve">Прудовая аквакультура</w:t>
            </w:r>
            <w:r>
              <w:rPr>
                <w:sz w:val="20"/>
              </w:rPr>
            </w:r>
            <w:r/>
          </w:p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rFonts w:ascii="PT Astra Serif" w:hAnsi="PT Astra Serif"/>
                <w:sz w:val="20"/>
              </w:rPr>
            </w:r>
            <w:r/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2606" w:type="dxa"/>
            <w:vAlign w:val="top"/>
            <w:vMerge w:val="restart"/>
            <w:textDirection w:val="lrTb"/>
            <w:noWrap w:val="false"/>
          </w:tcPr>
          <w:p>
            <w:pPr>
              <w:pStyle w:val="634"/>
              <w:ind w:left="0" w:right="0" w:firstLine="142"/>
              <w:jc w:val="center"/>
              <w:spacing w:lineRule="auto" w:line="240" w:after="0" w:before="0"/>
            </w:pPr>
            <w:r>
              <w:rPr>
                <w:rFonts w:ascii="PT Astra Serif" w:hAnsi="PT Astra Serif"/>
                <w:sz w:val="20"/>
                <w:szCs w:val="20"/>
              </w:rPr>
              <w:t xml:space="preserve">Карповые </w:t>
            </w:r>
            <w:r>
              <w:rPr>
                <w:sz w:val="20"/>
              </w:rPr>
            </w:r>
            <w:r/>
          </w:p>
          <w:p>
            <w:pPr>
              <w:pStyle w:val="624"/>
              <w:ind w:left="0" w:right="0" w:firstLine="142"/>
              <w:jc w:val="center"/>
              <w:spacing w:lineRule="auto" w:line="240" w:after="0" w:befor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/>
          </w:p>
        </w:tc>
      </w:tr>
    </w:tbl>
    <w:p>
      <w:pPr>
        <w:pStyle w:val="624"/>
      </w:pPr>
      <w:r/>
      <w:r/>
    </w:p>
    <w:sectPr>
      <w:footnotePr>
        <w:numRestart w:val="continuous"/>
      </w:footnotePr>
      <w:endnotePr/>
      <w:type w:val="nextPage"/>
      <w:pgSz w:w="16838" w:h="11906" w:orient="landscape"/>
      <w:pgMar w:top="1134" w:right="1134" w:bottom="1134" w:left="1134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ans">
    <w:panose1 w:val="020B0604020202020204"/>
  </w:font>
  <w:font w:name="Tahoma">
    <w:panose1 w:val="020B0604030504040204"/>
  </w:font>
  <w:font w:name="Liberation Serif">
    <w:panose1 w:val="020206030504050203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2"/>
        <w:szCs w:val="22"/>
        <w:lang w:val="en-US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Caption"/>
    <w:basedOn w:val="624"/>
    <w:next w:val="62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48">
    <w:name w:val="Caption Char"/>
    <w:basedOn w:val="447"/>
    <w:link w:val="481"/>
    <w:uiPriority w:val="99"/>
  </w:style>
  <w:style w:type="paragraph" w:styleId="449">
    <w:name w:val="endnote text"/>
    <w:basedOn w:val="624"/>
    <w:link w:val="450"/>
    <w:uiPriority w:val="99"/>
    <w:semiHidden/>
    <w:unhideWhenUsed/>
    <w:rPr>
      <w:sz w:val="20"/>
    </w:rPr>
    <w:pPr>
      <w:spacing w:lineRule="auto" w:line="240" w:after="0"/>
    </w:pPr>
  </w:style>
  <w:style w:type="character" w:styleId="450">
    <w:name w:val="Endnote Text Char"/>
    <w:link w:val="449"/>
    <w:uiPriority w:val="99"/>
    <w:rPr>
      <w:sz w:val="20"/>
    </w:rPr>
  </w:style>
  <w:style w:type="character" w:styleId="451">
    <w:name w:val="endnote reference"/>
    <w:basedOn w:val="625"/>
    <w:uiPriority w:val="99"/>
    <w:semiHidden/>
    <w:unhideWhenUsed/>
    <w:rPr>
      <w:vertAlign w:val="superscript"/>
    </w:rPr>
  </w:style>
  <w:style w:type="paragraph" w:styleId="452">
    <w:name w:val="Heading 1"/>
    <w:basedOn w:val="624"/>
    <w:next w:val="624"/>
    <w:link w:val="45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3">
    <w:name w:val="Heading 1 Char"/>
    <w:basedOn w:val="625"/>
    <w:link w:val="452"/>
    <w:uiPriority w:val="9"/>
    <w:rPr>
      <w:rFonts w:ascii="Arial" w:hAnsi="Arial" w:cs="Arial" w:eastAsia="Arial"/>
      <w:sz w:val="40"/>
      <w:szCs w:val="40"/>
    </w:rPr>
  </w:style>
  <w:style w:type="paragraph" w:styleId="454">
    <w:name w:val="Heading 2"/>
    <w:basedOn w:val="624"/>
    <w:next w:val="624"/>
    <w:link w:val="45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5">
    <w:name w:val="Heading 2 Char"/>
    <w:basedOn w:val="625"/>
    <w:link w:val="454"/>
    <w:uiPriority w:val="9"/>
    <w:rPr>
      <w:rFonts w:ascii="Arial" w:hAnsi="Arial" w:cs="Arial" w:eastAsia="Arial"/>
      <w:sz w:val="34"/>
    </w:rPr>
  </w:style>
  <w:style w:type="paragraph" w:styleId="456">
    <w:name w:val="Heading 3"/>
    <w:basedOn w:val="624"/>
    <w:next w:val="624"/>
    <w:link w:val="45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7">
    <w:name w:val="Heading 3 Char"/>
    <w:basedOn w:val="625"/>
    <w:link w:val="456"/>
    <w:uiPriority w:val="9"/>
    <w:rPr>
      <w:rFonts w:ascii="Arial" w:hAnsi="Arial" w:cs="Arial" w:eastAsia="Arial"/>
      <w:sz w:val="30"/>
      <w:szCs w:val="30"/>
    </w:rPr>
  </w:style>
  <w:style w:type="paragraph" w:styleId="458">
    <w:name w:val="Heading 4"/>
    <w:basedOn w:val="624"/>
    <w:next w:val="624"/>
    <w:link w:val="45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9">
    <w:name w:val="Heading 4 Char"/>
    <w:basedOn w:val="625"/>
    <w:link w:val="458"/>
    <w:uiPriority w:val="9"/>
    <w:rPr>
      <w:rFonts w:ascii="Arial" w:hAnsi="Arial" w:cs="Arial" w:eastAsia="Arial"/>
      <w:b/>
      <w:bCs/>
      <w:sz w:val="26"/>
      <w:szCs w:val="26"/>
    </w:rPr>
  </w:style>
  <w:style w:type="paragraph" w:styleId="460">
    <w:name w:val="Heading 5"/>
    <w:basedOn w:val="624"/>
    <w:next w:val="624"/>
    <w:link w:val="4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61">
    <w:name w:val="Heading 5 Char"/>
    <w:basedOn w:val="625"/>
    <w:link w:val="460"/>
    <w:uiPriority w:val="9"/>
    <w:rPr>
      <w:rFonts w:ascii="Arial" w:hAnsi="Arial" w:cs="Arial" w:eastAsia="Arial"/>
      <w:b/>
      <w:bCs/>
      <w:sz w:val="24"/>
      <w:szCs w:val="24"/>
    </w:rPr>
  </w:style>
  <w:style w:type="paragraph" w:styleId="462">
    <w:name w:val="Heading 6"/>
    <w:basedOn w:val="624"/>
    <w:next w:val="624"/>
    <w:link w:val="46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3">
    <w:name w:val="Heading 6 Char"/>
    <w:basedOn w:val="625"/>
    <w:link w:val="462"/>
    <w:uiPriority w:val="9"/>
    <w:rPr>
      <w:rFonts w:ascii="Arial" w:hAnsi="Arial" w:cs="Arial" w:eastAsia="Arial"/>
      <w:b/>
      <w:bCs/>
      <w:sz w:val="22"/>
      <w:szCs w:val="22"/>
    </w:rPr>
  </w:style>
  <w:style w:type="paragraph" w:styleId="464">
    <w:name w:val="Heading 7"/>
    <w:basedOn w:val="624"/>
    <w:next w:val="624"/>
    <w:link w:val="46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5">
    <w:name w:val="Heading 7 Char"/>
    <w:basedOn w:val="625"/>
    <w:link w:val="4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6">
    <w:name w:val="Heading 8"/>
    <w:basedOn w:val="624"/>
    <w:next w:val="624"/>
    <w:link w:val="46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7">
    <w:name w:val="Heading 8 Char"/>
    <w:basedOn w:val="625"/>
    <w:link w:val="466"/>
    <w:uiPriority w:val="9"/>
    <w:rPr>
      <w:rFonts w:ascii="Arial" w:hAnsi="Arial" w:cs="Arial" w:eastAsia="Arial"/>
      <w:i/>
      <w:iCs/>
      <w:sz w:val="22"/>
      <w:szCs w:val="22"/>
    </w:rPr>
  </w:style>
  <w:style w:type="paragraph" w:styleId="468">
    <w:name w:val="Heading 9"/>
    <w:basedOn w:val="624"/>
    <w:next w:val="624"/>
    <w:link w:val="46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9">
    <w:name w:val="Heading 9 Char"/>
    <w:basedOn w:val="625"/>
    <w:link w:val="468"/>
    <w:uiPriority w:val="9"/>
    <w:rPr>
      <w:rFonts w:ascii="Arial" w:hAnsi="Arial" w:cs="Arial" w:eastAsia="Arial"/>
      <w:i/>
      <w:iCs/>
      <w:sz w:val="21"/>
      <w:szCs w:val="21"/>
    </w:rPr>
  </w:style>
  <w:style w:type="paragraph" w:styleId="470">
    <w:name w:val="List Paragraph"/>
    <w:basedOn w:val="624"/>
    <w:qFormat/>
    <w:uiPriority w:val="34"/>
    <w:pPr>
      <w:contextualSpacing w:val="true"/>
      <w:ind w:left="720"/>
    </w:pPr>
  </w:style>
  <w:style w:type="paragraph" w:styleId="471">
    <w:name w:val="Title"/>
    <w:basedOn w:val="624"/>
    <w:next w:val="624"/>
    <w:link w:val="47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2">
    <w:name w:val="Title Char"/>
    <w:basedOn w:val="625"/>
    <w:link w:val="471"/>
    <w:uiPriority w:val="10"/>
    <w:rPr>
      <w:sz w:val="48"/>
      <w:szCs w:val="48"/>
    </w:rPr>
  </w:style>
  <w:style w:type="paragraph" w:styleId="473">
    <w:name w:val="Subtitle"/>
    <w:basedOn w:val="624"/>
    <w:next w:val="624"/>
    <w:link w:val="474"/>
    <w:qFormat/>
    <w:uiPriority w:val="11"/>
    <w:rPr>
      <w:sz w:val="24"/>
      <w:szCs w:val="24"/>
    </w:rPr>
    <w:pPr>
      <w:spacing w:after="200" w:before="200"/>
    </w:pPr>
  </w:style>
  <w:style w:type="character" w:styleId="474">
    <w:name w:val="Subtitle Char"/>
    <w:basedOn w:val="625"/>
    <w:link w:val="473"/>
    <w:uiPriority w:val="11"/>
    <w:rPr>
      <w:sz w:val="24"/>
      <w:szCs w:val="24"/>
    </w:rPr>
  </w:style>
  <w:style w:type="paragraph" w:styleId="475">
    <w:name w:val="Quote"/>
    <w:basedOn w:val="624"/>
    <w:next w:val="624"/>
    <w:link w:val="476"/>
    <w:qFormat/>
    <w:uiPriority w:val="29"/>
    <w:rPr>
      <w:i/>
    </w:rPr>
    <w:pPr>
      <w:ind w:left="720" w:right="720"/>
    </w:pPr>
  </w:style>
  <w:style w:type="character" w:styleId="476">
    <w:name w:val="Quote Char"/>
    <w:link w:val="475"/>
    <w:uiPriority w:val="29"/>
    <w:rPr>
      <w:i/>
    </w:rPr>
  </w:style>
  <w:style w:type="paragraph" w:styleId="477">
    <w:name w:val="Intense Quote"/>
    <w:basedOn w:val="624"/>
    <w:next w:val="624"/>
    <w:link w:val="478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8">
    <w:name w:val="Intense Quote Char"/>
    <w:link w:val="477"/>
    <w:uiPriority w:val="30"/>
    <w:rPr>
      <w:i/>
    </w:rPr>
  </w:style>
  <w:style w:type="paragraph" w:styleId="479">
    <w:name w:val="Header"/>
    <w:basedOn w:val="624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0">
    <w:name w:val="Header Char"/>
    <w:basedOn w:val="625"/>
    <w:link w:val="479"/>
    <w:uiPriority w:val="99"/>
  </w:style>
  <w:style w:type="paragraph" w:styleId="481">
    <w:name w:val="Footer"/>
    <w:basedOn w:val="624"/>
    <w:link w:val="4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2">
    <w:name w:val="Footer Char"/>
    <w:basedOn w:val="625"/>
    <w:link w:val="481"/>
    <w:uiPriority w:val="99"/>
  </w:style>
  <w:style w:type="table" w:styleId="483">
    <w:name w:val="Table Grid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>
    <w:name w:val="Table Grid Light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>
    <w:name w:val="Plain Table 1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6">
    <w:name w:val="Plain Table 2"/>
    <w:basedOn w:val="6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7">
    <w:name w:val="Plain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8">
    <w:name w:val="Plain Table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Plain Table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0">
    <w:name w:val="Grid Table 1 Light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4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2">
    <w:name w:val="Grid Table 4 - Accent 1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3">
    <w:name w:val="Grid Table 4 - Accent 2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Grid Table 4 - Accent 3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5">
    <w:name w:val="Grid Table 4 - Accent 4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Grid Table 4 - Accent 5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7">
    <w:name w:val="Grid Table 4 - Accent 6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8">
    <w:name w:val="Grid Table 5 Dark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9">
    <w:name w:val="Grid Table 5 Dark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2">
    <w:name w:val="Grid Table 5 Dark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3">
    <w:name w:val="Grid Table 5 Dark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5">
    <w:name w:val="Grid Table 6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6">
    <w:name w:val="Grid Table 6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7">
    <w:name w:val="Grid Table 6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8">
    <w:name w:val="Grid Table 6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9">
    <w:name w:val="Grid Table 6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0">
    <w:name w:val="Grid Table 6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1">
    <w:name w:val="Grid Table 6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2">
    <w:name w:val="Grid Table 7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7">
    <w:name w:val="List Table 2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8">
    <w:name w:val="List Table 2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9">
    <w:name w:val="List Table 2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0">
    <w:name w:val="List Table 2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1">
    <w:name w:val="List Table 2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2">
    <w:name w:val="List Table 2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3">
    <w:name w:val="List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5 Dark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6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5">
    <w:name w:val="List Table 6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6">
    <w:name w:val="List Table 6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7">
    <w:name w:val="List Table 6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8">
    <w:name w:val="List Table 6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9">
    <w:name w:val="List Table 6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0">
    <w:name w:val="List Table 6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1">
    <w:name w:val="List Table 7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2">
    <w:name w:val="List Table 7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3">
    <w:name w:val="List Table 7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4">
    <w:name w:val="List Table 7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5">
    <w:name w:val="List Table 7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6">
    <w:name w:val="List Table 7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7">
    <w:name w:val="List Table 7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8">
    <w:name w:val="Lined - Accent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9">
    <w:name w:val="Lined - Accent 1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0">
    <w:name w:val="Lined - Accent 2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1">
    <w:name w:val="Lined - Accent 3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2">
    <w:name w:val="Lined - Accent 4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3">
    <w:name w:val="Lined - Accent 5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4">
    <w:name w:val="Lined - Accent 6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5">
    <w:name w:val="Bordered &amp; Lined - Accent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6">
    <w:name w:val="Bordered &amp; Lined - Accent 1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7">
    <w:name w:val="Bordered &amp; Lined - Accent 2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8">
    <w:name w:val="Bordered &amp; Lined - Accent 3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9">
    <w:name w:val="Bordered &amp; Lined - Accent 4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00">
    <w:name w:val="Bordered &amp; Lined - Accent 5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1">
    <w:name w:val="Bordered &amp; Lined - Accent 6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2">
    <w:name w:val="Bordered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3">
    <w:name w:val="Bordered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4">
    <w:name w:val="Bordered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5">
    <w:name w:val="Bordered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6">
    <w:name w:val="Bordered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7">
    <w:name w:val="Bordered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8">
    <w:name w:val="Bordered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9">
    <w:name w:val="Hyperlink"/>
    <w:uiPriority w:val="99"/>
    <w:unhideWhenUsed/>
    <w:rPr>
      <w:color w:val="0000FF" w:themeColor="hyperlink"/>
      <w:u w:val="single"/>
    </w:rPr>
  </w:style>
  <w:style w:type="paragraph" w:styleId="610">
    <w:name w:val="footnote text"/>
    <w:basedOn w:val="624"/>
    <w:link w:val="611"/>
    <w:uiPriority w:val="99"/>
    <w:semiHidden/>
    <w:unhideWhenUsed/>
    <w:rPr>
      <w:sz w:val="18"/>
    </w:rPr>
    <w:pPr>
      <w:spacing w:lineRule="auto" w:line="240" w:after="40"/>
    </w:pPr>
  </w:style>
  <w:style w:type="character" w:styleId="611">
    <w:name w:val="Footnote Text Char"/>
    <w:link w:val="610"/>
    <w:uiPriority w:val="99"/>
    <w:rPr>
      <w:sz w:val="18"/>
    </w:rPr>
  </w:style>
  <w:style w:type="character" w:styleId="612">
    <w:name w:val="footnote reference"/>
    <w:basedOn w:val="625"/>
    <w:uiPriority w:val="99"/>
    <w:unhideWhenUsed/>
    <w:rPr>
      <w:vertAlign w:val="superscript"/>
    </w:rPr>
  </w:style>
  <w:style w:type="paragraph" w:styleId="613">
    <w:name w:val="toc 1"/>
    <w:basedOn w:val="624"/>
    <w:next w:val="624"/>
    <w:uiPriority w:val="39"/>
    <w:unhideWhenUsed/>
    <w:pPr>
      <w:ind w:left="0" w:right="0" w:firstLine="0"/>
      <w:spacing w:after="57"/>
    </w:pPr>
  </w:style>
  <w:style w:type="paragraph" w:styleId="614">
    <w:name w:val="toc 2"/>
    <w:basedOn w:val="624"/>
    <w:next w:val="624"/>
    <w:uiPriority w:val="39"/>
    <w:unhideWhenUsed/>
    <w:pPr>
      <w:ind w:left="283" w:right="0" w:firstLine="0"/>
      <w:spacing w:after="57"/>
    </w:pPr>
  </w:style>
  <w:style w:type="paragraph" w:styleId="615">
    <w:name w:val="toc 3"/>
    <w:basedOn w:val="624"/>
    <w:next w:val="624"/>
    <w:uiPriority w:val="39"/>
    <w:unhideWhenUsed/>
    <w:pPr>
      <w:ind w:left="567" w:right="0" w:firstLine="0"/>
      <w:spacing w:after="57"/>
    </w:pPr>
  </w:style>
  <w:style w:type="paragraph" w:styleId="616">
    <w:name w:val="toc 4"/>
    <w:basedOn w:val="624"/>
    <w:next w:val="624"/>
    <w:uiPriority w:val="39"/>
    <w:unhideWhenUsed/>
    <w:pPr>
      <w:ind w:left="850" w:right="0" w:firstLine="0"/>
      <w:spacing w:after="57"/>
    </w:pPr>
  </w:style>
  <w:style w:type="paragraph" w:styleId="617">
    <w:name w:val="toc 5"/>
    <w:basedOn w:val="624"/>
    <w:next w:val="624"/>
    <w:uiPriority w:val="39"/>
    <w:unhideWhenUsed/>
    <w:pPr>
      <w:ind w:left="1134" w:right="0" w:firstLine="0"/>
      <w:spacing w:after="57"/>
    </w:pPr>
  </w:style>
  <w:style w:type="paragraph" w:styleId="618">
    <w:name w:val="toc 6"/>
    <w:basedOn w:val="624"/>
    <w:next w:val="624"/>
    <w:uiPriority w:val="39"/>
    <w:unhideWhenUsed/>
    <w:pPr>
      <w:ind w:left="1417" w:right="0" w:firstLine="0"/>
      <w:spacing w:after="57"/>
    </w:pPr>
  </w:style>
  <w:style w:type="paragraph" w:styleId="619">
    <w:name w:val="toc 7"/>
    <w:basedOn w:val="624"/>
    <w:next w:val="624"/>
    <w:uiPriority w:val="39"/>
    <w:unhideWhenUsed/>
    <w:pPr>
      <w:ind w:left="1701" w:right="0" w:firstLine="0"/>
      <w:spacing w:after="57"/>
    </w:pPr>
  </w:style>
  <w:style w:type="paragraph" w:styleId="620">
    <w:name w:val="toc 8"/>
    <w:basedOn w:val="624"/>
    <w:next w:val="624"/>
    <w:uiPriority w:val="39"/>
    <w:unhideWhenUsed/>
    <w:pPr>
      <w:ind w:left="1984" w:right="0" w:firstLine="0"/>
      <w:spacing w:after="57"/>
    </w:pPr>
  </w:style>
  <w:style w:type="paragraph" w:styleId="621">
    <w:name w:val="toc 9"/>
    <w:basedOn w:val="624"/>
    <w:next w:val="624"/>
    <w:uiPriority w:val="39"/>
    <w:unhideWhenUsed/>
    <w:pPr>
      <w:ind w:left="2268" w:right="0" w:firstLine="0"/>
      <w:spacing w:after="57"/>
    </w:pPr>
  </w:style>
  <w:style w:type="paragraph" w:styleId="622">
    <w:name w:val="TOC Heading"/>
    <w:uiPriority w:val="39"/>
    <w:unhideWhenUsed/>
  </w:style>
  <w:style w:type="table" w:styleId="62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24" w:default="1">
    <w:name w:val="Normal"/>
    <w:next w:val="624"/>
    <w:link w:val="624"/>
    <w:rPr>
      <w:rFonts w:ascii="Liberation Serif" w:hAnsi="Liberation Serif" w:eastAsia="Tahoma"/>
      <w:color w:val="auto"/>
      <w:sz w:val="24"/>
      <w:szCs w:val="24"/>
      <w:lang w:val="ru-RU" w:bidi="hi-IN" w:eastAsia="zh-CN"/>
    </w:rPr>
    <w:pPr>
      <w:widowControl/>
    </w:pPr>
  </w:style>
  <w:style w:type="character" w:styleId="625" w:default="1">
    <w:name w:val="Default Paragraph Font"/>
    <w:next w:val="625"/>
  </w:style>
  <w:style w:type="character" w:styleId="626">
    <w:name w:val="bolder"/>
    <w:basedOn w:val="625"/>
    <w:next w:val="626"/>
  </w:style>
  <w:style w:type="character" w:styleId="627">
    <w:name w:val="Интернет-ссылка"/>
    <w:next w:val="627"/>
    <w:link w:val="624"/>
    <w:rPr>
      <w:color w:val="000080"/>
      <w:u w:val="single"/>
      <w:lang w:val="en-US" w:bidi="en-US" w:eastAsia="en-US"/>
    </w:rPr>
  </w:style>
  <w:style w:type="paragraph" w:styleId="628">
    <w:name w:val="Заголовок"/>
    <w:basedOn w:val="624"/>
    <w:next w:val="629"/>
    <w:rPr>
      <w:rFonts w:ascii="Liberation Sans" w:hAnsi="Liberation Sans" w:eastAsia="Tahoma"/>
      <w:sz w:val="28"/>
      <w:szCs w:val="28"/>
    </w:rPr>
    <w:pPr>
      <w:keepNext/>
      <w:spacing w:after="120" w:before="240"/>
    </w:pPr>
  </w:style>
  <w:style w:type="paragraph" w:styleId="629">
    <w:name w:val="Основной текст"/>
    <w:basedOn w:val="624"/>
    <w:next w:val="629"/>
    <w:pPr>
      <w:spacing w:lineRule="auto" w:line="288" w:after="140" w:before="0"/>
    </w:pPr>
  </w:style>
  <w:style w:type="paragraph" w:styleId="630">
    <w:name w:val="Список"/>
    <w:basedOn w:val="629"/>
    <w:next w:val="630"/>
  </w:style>
  <w:style w:type="paragraph" w:styleId="631">
    <w:name w:val="Название"/>
    <w:basedOn w:val="624"/>
    <w:next w:val="631"/>
    <w:rPr>
      <w:i/>
      <w:iCs/>
      <w:sz w:val="24"/>
      <w:szCs w:val="24"/>
    </w:rPr>
    <w:pPr>
      <w:spacing w:after="120" w:before="120"/>
    </w:pPr>
  </w:style>
  <w:style w:type="paragraph" w:styleId="632">
    <w:name w:val="Указатель"/>
    <w:basedOn w:val="624"/>
    <w:next w:val="632"/>
  </w:style>
  <w:style w:type="paragraph" w:styleId="633">
    <w:name w:val="Содержимое таблицы"/>
    <w:basedOn w:val="624"/>
    <w:next w:val="633"/>
  </w:style>
  <w:style w:type="paragraph" w:styleId="634">
    <w:name w:val="No Spacing"/>
    <w:next w:val="634"/>
    <w:rPr>
      <w:rFonts w:ascii="Liberation Serif" w:hAnsi="Liberation Serif" w:eastAsia="Tahoma"/>
      <w:color w:val="auto"/>
      <w:sz w:val="24"/>
      <w:szCs w:val="24"/>
      <w:lang w:val="ru-RU" w:bidi="hi-IN" w:eastAsia="zh-CN"/>
    </w:rPr>
    <w:pPr>
      <w:jc w:val="both"/>
      <w:spacing w:lineRule="auto" w:line="240" w:after="0" w:before="0"/>
      <w:widowControl/>
    </w:pPr>
  </w:style>
  <w:style w:type="paragraph" w:styleId="635">
    <w:name w:val="Без интервала1"/>
    <w:next w:val="635"/>
    <w:rPr>
      <w:rFonts w:ascii="Calibri" w:hAnsi="Calibri" w:eastAsia="Times New Roman"/>
      <w:color w:val="auto"/>
      <w:sz w:val="24"/>
      <w:szCs w:val="24"/>
      <w:lang w:val="ru-RU" w:bidi="hi-IN" w:eastAsia="zh-CN"/>
    </w:rPr>
    <w:pPr>
      <w:jc w:val="both"/>
      <w:spacing w:lineRule="auto" w:line="240" w:after="0" w:before="0"/>
      <w:widowControl/>
    </w:pPr>
  </w:style>
  <w:style w:type="paragraph" w:styleId="636">
    <w:name w:val="Верхний колонтитул"/>
    <w:basedOn w:val="624"/>
    <w:next w:val="636"/>
    <w:pPr>
      <w:tabs>
        <w:tab w:val="center" w:pos="7285" w:leader="none"/>
        <w:tab w:val="right" w:pos="14570" w:leader="none"/>
      </w:tabs>
    </w:pPr>
  </w:style>
  <w:style w:type="paragraph" w:styleId="637">
    <w:name w:val="Заголовок таблицы"/>
    <w:basedOn w:val="633"/>
    <w:next w:val="637"/>
    <w:rPr>
      <w:b/>
      <w:bCs/>
    </w:rPr>
    <w:pPr>
      <w:jc w:val="center"/>
    </w:pPr>
  </w:style>
  <w:style w:type="numbering" w:styleId="63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13</cp:revision>
  <dcterms:modified xsi:type="dcterms:W3CDTF">2023-01-25T12:50:24Z</dcterms:modified>
</cp:coreProperties>
</file>